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6649" w14:textId="77777777" w:rsidR="00A20EF3" w:rsidRPr="008B4F36" w:rsidRDefault="00602220" w:rsidP="00A20EF3">
      <w:pPr>
        <w:pStyle w:val="Pavadinimas"/>
        <w:rPr>
          <w:szCs w:val="28"/>
        </w:rPr>
      </w:pPr>
      <w:r>
        <w:rPr>
          <w:szCs w:val="28"/>
        </w:rPr>
        <w:t>5</w:t>
      </w:r>
      <w:r w:rsidR="00A20EF3" w:rsidRPr="008B4F36">
        <w:rPr>
          <w:szCs w:val="28"/>
        </w:rPr>
        <w:t xml:space="preserve"> POSĖDIS</w:t>
      </w:r>
    </w:p>
    <w:p w14:paraId="183EEACB" w14:textId="77777777" w:rsidR="00492544" w:rsidRPr="00492544" w:rsidRDefault="00492544" w:rsidP="00492544">
      <w:pPr>
        <w:rPr>
          <w:rFonts w:ascii="Times New Roman" w:hAnsi="Times New Roman"/>
          <w:sz w:val="28"/>
          <w:szCs w:val="28"/>
        </w:rPr>
      </w:pPr>
    </w:p>
    <w:p w14:paraId="40C23348" w14:textId="77777777" w:rsidR="00974B24" w:rsidRDefault="00A20EF3" w:rsidP="00492544">
      <w:pPr>
        <w:pStyle w:val="Antrat1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75361A35" w14:textId="77777777" w:rsidR="00F6086F" w:rsidRPr="00F6086F" w:rsidRDefault="00F6086F" w:rsidP="00F6086F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086F">
        <w:rPr>
          <w:rFonts w:ascii="Times New Roman" w:hAnsi="Times New Roman"/>
          <w:b/>
          <w:sz w:val="24"/>
          <w:szCs w:val="24"/>
        </w:rPr>
        <w:t xml:space="preserve">DĖL KAUNO RAJONO ŠVIETIMO ĮSTAIGŲ IKIMOKYKLINIO IR PRIEŠMOKYKLINIO AMŽIAUS VAIKŲ MAITINIMO DIENOS </w:t>
      </w:r>
    </w:p>
    <w:p w14:paraId="37986747" w14:textId="77777777" w:rsidR="00F6086F" w:rsidRPr="00F6086F" w:rsidRDefault="00F6086F" w:rsidP="00F6086F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F6086F">
        <w:rPr>
          <w:rFonts w:ascii="Times New Roman" w:hAnsi="Times New Roman"/>
          <w:b/>
          <w:sz w:val="24"/>
          <w:szCs w:val="24"/>
        </w:rPr>
        <w:t>FINANSINIŲ NORMŲ NUSTATYMO</w:t>
      </w:r>
    </w:p>
    <w:p w14:paraId="6CBEEABA" w14:textId="77777777" w:rsidR="00F6086F" w:rsidRPr="00F6086F" w:rsidRDefault="00F6086F" w:rsidP="00F6086F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33FDCE6" w14:textId="77777777" w:rsidR="00F6086F" w:rsidRPr="00F6086F" w:rsidRDefault="00F6086F" w:rsidP="00F6086F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2019 m. rugpjūčio 29 d.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086F">
        <w:rPr>
          <w:rFonts w:ascii="Times New Roman" w:hAnsi="Times New Roman"/>
          <w:sz w:val="24"/>
          <w:szCs w:val="24"/>
          <w:lang w:eastAsia="en-US"/>
        </w:rPr>
        <w:t xml:space="preserve"> Nr. TS-</w:t>
      </w:r>
      <w:r w:rsidR="002F2E3B">
        <w:rPr>
          <w:rFonts w:ascii="Times New Roman" w:hAnsi="Times New Roman"/>
          <w:sz w:val="24"/>
          <w:szCs w:val="24"/>
          <w:lang w:eastAsia="en-US"/>
        </w:rPr>
        <w:t>276</w:t>
      </w:r>
    </w:p>
    <w:p w14:paraId="740A6328" w14:textId="77777777" w:rsidR="00F6086F" w:rsidRPr="00F6086F" w:rsidRDefault="00F6086F" w:rsidP="00F6086F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Kaunas</w:t>
      </w:r>
    </w:p>
    <w:p w14:paraId="4D8ADC42" w14:textId="77777777" w:rsidR="00F6086F" w:rsidRPr="00F6086F" w:rsidRDefault="00F6086F" w:rsidP="00F6086F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14:paraId="6330AB03" w14:textId="77777777" w:rsidR="00F6086F" w:rsidRPr="00F6086F" w:rsidRDefault="00F6086F" w:rsidP="00F6086F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14:paraId="5D1D8687" w14:textId="77777777" w:rsidR="00F6086F" w:rsidRPr="00F6086F" w:rsidRDefault="00F6086F" w:rsidP="009316C4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 xml:space="preserve">Vadovaudamasi Lietuvos Respublikos </w:t>
      </w:r>
      <w:r w:rsidRPr="00F6086F">
        <w:rPr>
          <w:rFonts w:ascii="Times New Roman" w:hAnsi="Times New Roman"/>
          <w:sz w:val="24"/>
          <w:szCs w:val="24"/>
        </w:rPr>
        <w:t xml:space="preserve">vietos savivaldos įstatymo </w:t>
      </w:r>
      <w:r w:rsidRPr="00F6086F">
        <w:rPr>
          <w:rFonts w:ascii="Times New Roman" w:hAnsi="Times New Roman"/>
          <w:sz w:val="24"/>
        </w:rPr>
        <w:t>6 straipsnio 10 punktu, 16 straipsnio 2 dalies 37 punktu</w:t>
      </w:r>
      <w:r w:rsidRPr="00F6086F">
        <w:rPr>
          <w:rFonts w:ascii="Times New Roman" w:hAnsi="Times New Roman"/>
          <w:sz w:val="24"/>
          <w:szCs w:val="24"/>
        </w:rPr>
        <w:t xml:space="preserve">, </w:t>
      </w:r>
      <w:r w:rsidRPr="00F6086F">
        <w:rPr>
          <w:rFonts w:ascii="Times New Roman" w:hAnsi="Times New Roman"/>
          <w:sz w:val="24"/>
        </w:rPr>
        <w:t>18 straipsnio 1 dalimi,</w:t>
      </w:r>
      <w:r w:rsidRPr="00F6086F">
        <w:rPr>
          <w:rFonts w:ascii="Times New Roman" w:hAnsi="Times New Roman"/>
          <w:sz w:val="24"/>
          <w:szCs w:val="24"/>
        </w:rPr>
        <w:t xml:space="preserve"> Lietuvos Respublikos švietimo įstatymo 36 straipsnio 7 ir </w:t>
      </w:r>
      <w:r w:rsidRPr="00F6086F">
        <w:rPr>
          <w:rFonts w:ascii="Times New Roman" w:hAnsi="Times New Roman"/>
          <w:sz w:val="24"/>
          <w:szCs w:val="24"/>
          <w:lang w:eastAsia="en-US"/>
        </w:rPr>
        <w:t>9 dalimis, Kauno rajono savivaldybės taryba</w:t>
      </w:r>
    </w:p>
    <w:p w14:paraId="50BECD39" w14:textId="77777777" w:rsidR="00F6086F" w:rsidRPr="00F6086F" w:rsidRDefault="00F6086F" w:rsidP="009316C4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</w:rPr>
        <w:t>n u s p r e n d ž i a:</w:t>
      </w:r>
    </w:p>
    <w:p w14:paraId="42D3D7ED" w14:textId="77777777" w:rsidR="00F6086F" w:rsidRPr="00F6086F" w:rsidRDefault="00F6086F" w:rsidP="009316C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Nustatyti Kauno rajono švietimo įstaigų ikimokyklinio ir priešmokyklinio amžiaus vaikų maitinimo dienos finansines normas:</w:t>
      </w:r>
    </w:p>
    <w:p w14:paraId="540F7F3B" w14:textId="77777777" w:rsidR="00F6086F" w:rsidRPr="00F6086F" w:rsidRDefault="00F6086F" w:rsidP="009316C4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lopšelio grupėse: pusryčių – 0,55 Eur; pietų – 1,10 Eur; vakarienės – 0,55 Eur;</w:t>
      </w:r>
    </w:p>
    <w:p w14:paraId="7190D5FE" w14:textId="77777777" w:rsidR="00F6086F" w:rsidRPr="00F6086F" w:rsidRDefault="00F6086F" w:rsidP="009316C4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darželio, mišriose ir priešmokyklinėse grupėse: pusry</w:t>
      </w:r>
      <w:r w:rsidRPr="00F6086F">
        <w:rPr>
          <w:rFonts w:ascii="Times New Roman" w:hAnsi="Times New Roman" w:hint="eastAsia"/>
          <w:sz w:val="24"/>
          <w:szCs w:val="24"/>
        </w:rPr>
        <w:t>č</w:t>
      </w:r>
      <w:r w:rsidRPr="00F6086F">
        <w:rPr>
          <w:rFonts w:ascii="Times New Roman" w:hAnsi="Times New Roman"/>
          <w:sz w:val="24"/>
          <w:szCs w:val="24"/>
        </w:rPr>
        <w:t>i</w:t>
      </w:r>
      <w:r w:rsidRPr="00F6086F">
        <w:rPr>
          <w:rFonts w:ascii="Times New Roman" w:hAnsi="Times New Roman" w:hint="eastAsia"/>
          <w:sz w:val="24"/>
          <w:szCs w:val="24"/>
        </w:rPr>
        <w:t>ų</w:t>
      </w:r>
      <w:r w:rsidRPr="00F6086F">
        <w:rPr>
          <w:rFonts w:ascii="Times New Roman" w:hAnsi="Times New Roman"/>
          <w:sz w:val="24"/>
          <w:szCs w:val="24"/>
        </w:rPr>
        <w:t xml:space="preserve"> – 0,60 Eur; piet</w:t>
      </w:r>
      <w:r w:rsidRPr="00F6086F">
        <w:rPr>
          <w:rFonts w:ascii="Times New Roman" w:hAnsi="Times New Roman" w:hint="eastAsia"/>
          <w:sz w:val="24"/>
          <w:szCs w:val="24"/>
        </w:rPr>
        <w:t>ų</w:t>
      </w:r>
      <w:r w:rsidRPr="00F6086F">
        <w:rPr>
          <w:rFonts w:ascii="Times New Roman" w:hAnsi="Times New Roman"/>
          <w:sz w:val="24"/>
          <w:szCs w:val="24"/>
        </w:rPr>
        <w:t xml:space="preserve"> – 1,30 Eur; vakarien</w:t>
      </w:r>
      <w:r w:rsidRPr="00F6086F">
        <w:rPr>
          <w:rFonts w:ascii="Times New Roman" w:hAnsi="Times New Roman" w:hint="eastAsia"/>
          <w:sz w:val="24"/>
          <w:szCs w:val="24"/>
        </w:rPr>
        <w:t>ė</w:t>
      </w:r>
      <w:r w:rsidRPr="00F6086F">
        <w:rPr>
          <w:rFonts w:ascii="Times New Roman" w:hAnsi="Times New Roman"/>
          <w:sz w:val="24"/>
          <w:szCs w:val="24"/>
        </w:rPr>
        <w:t xml:space="preserve">s – 0,60 Eur. </w:t>
      </w:r>
    </w:p>
    <w:p w14:paraId="5C6E7020" w14:textId="77777777" w:rsidR="00F6086F" w:rsidRPr="00F6086F" w:rsidRDefault="00F6086F" w:rsidP="009316C4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</w:rPr>
        <w:t>2. Pripažinti netekusiu galios Kauno rajono savivaldybės tarybos 2018 m. rugpjūčio 30 d. sprendim</w:t>
      </w:r>
      <w:r w:rsidRPr="00F6086F">
        <w:rPr>
          <w:rFonts w:ascii="Times New Roman" w:hAnsi="Times New Roman" w:hint="eastAsia"/>
          <w:sz w:val="24"/>
          <w:szCs w:val="24"/>
        </w:rPr>
        <w:t>ą</w:t>
      </w:r>
      <w:r w:rsidRPr="00F6086F">
        <w:rPr>
          <w:rFonts w:ascii="Times New Roman" w:hAnsi="Times New Roman"/>
          <w:sz w:val="24"/>
          <w:szCs w:val="24"/>
        </w:rPr>
        <w:t xml:space="preserve"> Nr. TS-235 „Dėl Kauno rajono švietimo įstaigų ikimokyklinio ir priešmokyklinio amžiaus vaikų maitinimo dienos finansinių normų nustatymo“.</w:t>
      </w:r>
    </w:p>
    <w:p w14:paraId="13D06966" w14:textId="77777777" w:rsidR="00F6086F" w:rsidRPr="00F6086F" w:rsidRDefault="00F6086F" w:rsidP="009316C4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3. Nustatyti, kad šis sprendimas įsigalioja 2019 m. rugsėjo 1 d.</w:t>
      </w:r>
    </w:p>
    <w:p w14:paraId="3D682581" w14:textId="77777777" w:rsidR="00F6086F" w:rsidRPr="00F6086F" w:rsidRDefault="00F6086F" w:rsidP="009316C4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 Mickevičiaus g. 8A, LT-44312 Kaunas) Lietuvos Respublikos administracinių bylų teisenos įstatymo nustatyta tvarka per vieną mėnesį nuo jo paskelbimo arba įteikimo suinteresuotam asmeniui dienos.</w:t>
      </w:r>
    </w:p>
    <w:p w14:paraId="5F738939" w14:textId="77777777" w:rsidR="00F6086F" w:rsidRPr="00F6086F" w:rsidRDefault="00F6086F" w:rsidP="009316C4">
      <w:pPr>
        <w:rPr>
          <w:rFonts w:ascii="Times New Roman" w:hAnsi="Times New Roman"/>
          <w:sz w:val="24"/>
          <w:szCs w:val="24"/>
          <w:lang w:eastAsia="en-US"/>
        </w:rPr>
      </w:pPr>
    </w:p>
    <w:p w14:paraId="6E6434DC" w14:textId="77777777" w:rsidR="00F6086F" w:rsidRPr="00F6086F" w:rsidRDefault="00F6086F" w:rsidP="009316C4">
      <w:pPr>
        <w:rPr>
          <w:rFonts w:ascii="Times New Roman" w:hAnsi="Times New Roman"/>
          <w:sz w:val="24"/>
          <w:szCs w:val="24"/>
          <w:lang w:eastAsia="en-US"/>
        </w:rPr>
      </w:pPr>
    </w:p>
    <w:p w14:paraId="154CBE02" w14:textId="77777777" w:rsidR="0077615A" w:rsidRPr="00A11FA1" w:rsidRDefault="00F6086F" w:rsidP="003425DB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Savivaldybės meras</w:t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  <w:t xml:space="preserve">            Valerijus Makūnas</w:t>
      </w:r>
    </w:p>
    <w:sectPr w:rsidR="0077615A" w:rsidRPr="00A11FA1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DF19" w14:textId="77777777" w:rsidR="007D0F76" w:rsidRDefault="007D0F76">
      <w:r>
        <w:separator/>
      </w:r>
    </w:p>
  </w:endnote>
  <w:endnote w:type="continuationSeparator" w:id="0">
    <w:p w14:paraId="1272CD19" w14:textId="77777777" w:rsidR="007D0F76" w:rsidRDefault="007D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1B4C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C59D" w14:textId="77777777" w:rsidR="007D0F76" w:rsidRDefault="007D0F76">
      <w:r>
        <w:separator/>
      </w:r>
    </w:p>
  </w:footnote>
  <w:footnote w:type="continuationSeparator" w:id="0">
    <w:p w14:paraId="572493CC" w14:textId="77777777" w:rsidR="007D0F76" w:rsidRDefault="007D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9920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81768EB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A364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337BFF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5A8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48131089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1E6E3EA6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61B099E7" wp14:editId="4F0D0B42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628D8" w14:textId="77777777" w:rsidR="002D5B52" w:rsidRDefault="002D5B52" w:rsidP="00615A29">
    <w:pPr>
      <w:jc w:val="center"/>
      <w:rPr>
        <w:sz w:val="16"/>
        <w:szCs w:val="16"/>
      </w:rPr>
    </w:pPr>
  </w:p>
  <w:p w14:paraId="1839A556" w14:textId="77777777" w:rsidR="002D5B52" w:rsidRPr="00615A29" w:rsidRDefault="002D5B52" w:rsidP="00615A29">
    <w:pPr>
      <w:jc w:val="center"/>
      <w:rPr>
        <w:sz w:val="16"/>
        <w:szCs w:val="16"/>
      </w:rPr>
    </w:pPr>
  </w:p>
  <w:p w14:paraId="768896ED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112F543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2C36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2CC9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2E3B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25DB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1C84"/>
    <w:rsid w:val="00623688"/>
    <w:rsid w:val="006246A4"/>
    <w:rsid w:val="00625340"/>
    <w:rsid w:val="006257E7"/>
    <w:rsid w:val="00630ADF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0F7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34D0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5E82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6C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257B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C8562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2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Asta Simanauskienė</cp:lastModifiedBy>
  <cp:revision>2</cp:revision>
  <cp:lastPrinted>2019-08-29T08:57:00Z</cp:lastPrinted>
  <dcterms:created xsi:type="dcterms:W3CDTF">2021-09-03T06:26:00Z</dcterms:created>
  <dcterms:modified xsi:type="dcterms:W3CDTF">2021-09-03T06:26:00Z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1cc5a6e4-39ed-4610-bd7d-2601b4646384</vt:lpwstr>
  </property>
</Properties>
</file>